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C4" w:rsidRPr="004E0CCB" w:rsidRDefault="00C205C4" w:rsidP="00C205C4"/>
    <w:p w:rsidR="00C205C4" w:rsidRPr="004E0CCB" w:rsidRDefault="00C205C4" w:rsidP="00C205C4"/>
    <w:p w:rsidR="00C205C4" w:rsidRDefault="00C205C4" w:rsidP="00C205C4"/>
    <w:p w:rsidR="00C205C4" w:rsidRDefault="00C205C4" w:rsidP="00C205C4"/>
    <w:p w:rsidR="00C205C4" w:rsidRDefault="00C205C4" w:rsidP="00C205C4"/>
    <w:p w:rsidR="00C205C4" w:rsidRDefault="00C205C4" w:rsidP="00C205C4"/>
    <w:p w:rsidR="00C205C4" w:rsidRPr="007E43F6" w:rsidRDefault="00C205C4" w:rsidP="00C20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205C4" w:rsidRPr="007E43F6" w:rsidRDefault="00C205C4" w:rsidP="00C205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05C4" w:rsidRPr="00800842" w:rsidRDefault="00C205C4" w:rsidP="00DF1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0842">
        <w:rPr>
          <w:rFonts w:ascii="Times New Roman" w:hAnsi="Times New Roman"/>
          <w:b/>
          <w:sz w:val="28"/>
          <w:szCs w:val="28"/>
        </w:rPr>
        <w:tab/>
      </w:r>
    </w:p>
    <w:p w:rsidR="00C205C4" w:rsidRPr="00800842" w:rsidRDefault="00C205C4" w:rsidP="00C205C4">
      <w:pPr>
        <w:tabs>
          <w:tab w:val="left" w:pos="2953"/>
          <w:tab w:val="center" w:pos="4819"/>
        </w:tabs>
        <w:spacing w:after="0" w:line="240" w:lineRule="auto"/>
        <w:rPr>
          <w:rFonts w:ascii="Times New Roman" w:hAnsi="Times New Roman"/>
          <w:szCs w:val="28"/>
        </w:rPr>
      </w:pPr>
    </w:p>
    <w:p w:rsidR="00C205C4" w:rsidRDefault="00C205C4" w:rsidP="00C205C4"/>
    <w:p w:rsidR="00C205C4" w:rsidRPr="005C3486" w:rsidRDefault="00C205C4" w:rsidP="00C2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205C4" w:rsidRPr="005C3486" w:rsidRDefault="00C205C4" w:rsidP="00C2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C205C4" w:rsidRPr="005C3486" w:rsidRDefault="00C205C4" w:rsidP="00C2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48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C205C4" w:rsidRPr="005C3486" w:rsidTr="000E5C6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C205C4" w:rsidRPr="005C3486" w:rsidRDefault="00C205C4" w:rsidP="000E5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205C4" w:rsidRPr="00EA0546" w:rsidRDefault="00C205C4" w:rsidP="00C2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C205C4" w:rsidRPr="00EA0546" w:rsidRDefault="00C205C4" w:rsidP="00C205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54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Pr="00EA0546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>ую</w:t>
      </w:r>
      <w:r w:rsidRPr="00EA0546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  <w:r w:rsidRPr="00EA054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населения</w:t>
      </w:r>
      <w:r w:rsidRPr="006C510E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6C510E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205C4" w:rsidRPr="00EA0546" w:rsidRDefault="00C205C4" w:rsidP="00C205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205C4" w:rsidRPr="005C3486" w:rsidRDefault="00C205C4" w:rsidP="00C205C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 ноября</w:t>
      </w:r>
      <w:r w:rsidRPr="005C3486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5C3486">
        <w:rPr>
          <w:rFonts w:ascii="Times New Roman" w:hAnsi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3486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94</w:t>
      </w:r>
    </w:p>
    <w:p w:rsidR="00C205C4" w:rsidRPr="00EA0546" w:rsidRDefault="00C205C4" w:rsidP="00C20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Pr="00EA0546">
        <w:rPr>
          <w:rFonts w:ascii="Times New Roman" w:hAnsi="Times New Roman"/>
          <w:sz w:val="28"/>
          <w:szCs w:val="28"/>
        </w:rPr>
        <w:t>Красноуральск</w:t>
      </w:r>
    </w:p>
    <w:p w:rsidR="00C205C4" w:rsidRPr="00EA0546" w:rsidRDefault="00C205C4" w:rsidP="00C20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05C4" w:rsidRPr="00EA0546" w:rsidRDefault="00C205C4" w:rsidP="00C205C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A054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C205C4" w:rsidRPr="005B3371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1. Письмо администрации городского округа Кр</w:t>
      </w:r>
      <w:r>
        <w:rPr>
          <w:rFonts w:ascii="Times New Roman" w:hAnsi="Times New Roman"/>
          <w:sz w:val="28"/>
          <w:szCs w:val="28"/>
        </w:rPr>
        <w:t>асноуральск от 13.11.</w:t>
      </w:r>
      <w:r w:rsidRPr="005B33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B337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6201</w:t>
      </w:r>
      <w:r w:rsidRPr="005B3371">
        <w:rPr>
          <w:rFonts w:ascii="Times New Roman" w:hAnsi="Times New Roman"/>
          <w:sz w:val="28"/>
          <w:szCs w:val="28"/>
        </w:rPr>
        <w:t xml:space="preserve"> – на 1 листе.</w:t>
      </w:r>
    </w:p>
    <w:p w:rsidR="00C205C4" w:rsidRPr="00DE4AA4" w:rsidRDefault="00C205C4" w:rsidP="00C20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</w:t>
      </w:r>
      <w:r w:rsidRPr="004A0914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Pr="008814A8">
        <w:rPr>
          <w:rFonts w:ascii="Times New Roman" w:hAnsi="Times New Roman"/>
          <w:sz w:val="28"/>
          <w:szCs w:val="28"/>
        </w:rPr>
        <w:t>Безопасность жизнедеятельности населения городского округа Красноуральск на 2019 – 2024 годы</w:t>
      </w:r>
      <w:r w:rsidRPr="00406D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Проект) </w:t>
      </w:r>
      <w:r w:rsidRPr="00DE4AA4">
        <w:rPr>
          <w:rFonts w:ascii="Times New Roman" w:hAnsi="Times New Roman"/>
          <w:sz w:val="28"/>
          <w:szCs w:val="28"/>
        </w:rPr>
        <w:t xml:space="preserve">– </w:t>
      </w:r>
      <w:r w:rsidRPr="00D34CB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</w:t>
      </w:r>
      <w:r w:rsidRPr="00D14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D34CB0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ах</w:t>
      </w:r>
      <w:r w:rsidRPr="00D34CB0">
        <w:rPr>
          <w:rFonts w:ascii="Times New Roman" w:hAnsi="Times New Roman"/>
          <w:sz w:val="28"/>
          <w:szCs w:val="28"/>
        </w:rPr>
        <w:t>.</w:t>
      </w:r>
    </w:p>
    <w:p w:rsidR="00C205C4" w:rsidRPr="005533A4" w:rsidRDefault="00C205C4" w:rsidP="00C20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53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Pr="005533A4">
        <w:rPr>
          <w:rFonts w:ascii="Times New Roman" w:hAnsi="Times New Roman"/>
          <w:sz w:val="28"/>
          <w:szCs w:val="28"/>
        </w:rPr>
        <w:t xml:space="preserve"> к Проекту – </w:t>
      </w:r>
      <w:r>
        <w:rPr>
          <w:rFonts w:ascii="Times New Roman" w:hAnsi="Times New Roman"/>
          <w:sz w:val="28"/>
          <w:szCs w:val="28"/>
        </w:rPr>
        <w:t>на 2</w:t>
      </w:r>
      <w:r w:rsidRPr="00D34CB0">
        <w:rPr>
          <w:rFonts w:ascii="Times New Roman" w:hAnsi="Times New Roman"/>
          <w:sz w:val="28"/>
          <w:szCs w:val="28"/>
        </w:rPr>
        <w:t xml:space="preserve"> листах.</w:t>
      </w:r>
    </w:p>
    <w:p w:rsidR="00C205C4" w:rsidRPr="0002479D" w:rsidRDefault="00C205C4" w:rsidP="00C20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3CA">
        <w:rPr>
          <w:rFonts w:ascii="Times New Roman" w:hAnsi="Times New Roman"/>
          <w:sz w:val="28"/>
          <w:szCs w:val="28"/>
        </w:rPr>
        <w:t xml:space="preserve">4. Справочный материал – </w:t>
      </w:r>
      <w:r w:rsidRPr="005F1156">
        <w:rPr>
          <w:rFonts w:ascii="Times New Roman" w:hAnsi="Times New Roman"/>
          <w:sz w:val="28"/>
          <w:szCs w:val="28"/>
        </w:rPr>
        <w:t>на 1</w:t>
      </w:r>
      <w:r>
        <w:rPr>
          <w:rFonts w:ascii="Times New Roman" w:hAnsi="Times New Roman"/>
          <w:sz w:val="28"/>
          <w:szCs w:val="28"/>
        </w:rPr>
        <w:t>7</w:t>
      </w:r>
      <w:r w:rsidRPr="00D34CB0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ах</w:t>
      </w:r>
      <w:r w:rsidRPr="00D353CA">
        <w:rPr>
          <w:rFonts w:ascii="Times New Roman" w:hAnsi="Times New Roman"/>
          <w:sz w:val="28"/>
          <w:szCs w:val="28"/>
        </w:rPr>
        <w:t>.</w:t>
      </w:r>
    </w:p>
    <w:p w:rsidR="00C205C4" w:rsidRPr="005336A7" w:rsidRDefault="00C205C4" w:rsidP="00C2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r w:rsidRPr="005336A7">
        <w:rPr>
          <w:rFonts w:ascii="Times New Roman" w:hAnsi="Times New Roman"/>
          <w:b/>
          <w:i/>
          <w:sz w:val="28"/>
          <w:szCs w:val="28"/>
        </w:rPr>
        <w:t>орган:</w:t>
      </w:r>
      <w:r w:rsidRPr="00533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 ноября </w:t>
      </w:r>
      <w:r w:rsidRPr="005336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5336A7">
        <w:rPr>
          <w:rFonts w:ascii="Times New Roman" w:hAnsi="Times New Roman"/>
          <w:sz w:val="28"/>
          <w:szCs w:val="28"/>
        </w:rPr>
        <w:t xml:space="preserve"> года.</w:t>
      </w:r>
    </w:p>
    <w:p w:rsidR="00C205C4" w:rsidRPr="00EA0546" w:rsidRDefault="00C205C4" w:rsidP="00C2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A054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C205C4" w:rsidRPr="004A0914" w:rsidRDefault="00C205C4" w:rsidP="00C2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4A0914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4A0914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4A0914">
        <w:rPr>
          <w:rFonts w:ascii="Times New Roman" w:hAnsi="Times New Roman"/>
          <w:sz w:val="28"/>
          <w:szCs w:val="28"/>
        </w:rPr>
        <w:t>.</w:t>
      </w:r>
    </w:p>
    <w:p w:rsidR="00C205C4" w:rsidRPr="000D287D" w:rsidRDefault="00C205C4" w:rsidP="00C2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546">
        <w:rPr>
          <w:rFonts w:ascii="Times New Roman" w:hAnsi="Times New Roman"/>
          <w:b/>
          <w:i/>
          <w:sz w:val="28"/>
          <w:szCs w:val="28"/>
        </w:rPr>
        <w:lastRenderedPageBreak/>
        <w:t xml:space="preserve">Основание проведения экспертизы: </w:t>
      </w:r>
      <w:r w:rsidRPr="000D287D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C205C4" w:rsidRDefault="00C205C4" w:rsidP="00C205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5C4" w:rsidRPr="000D287D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87D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C205C4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10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104">
        <w:rPr>
          <w:rFonts w:ascii="Times New Roman" w:hAnsi="Times New Roman"/>
          <w:sz w:val="28"/>
          <w:szCs w:val="28"/>
        </w:rPr>
        <w:t>Муниципальная программа «</w:t>
      </w:r>
      <w:r w:rsidRPr="008814A8">
        <w:rPr>
          <w:rFonts w:ascii="Times New Roman" w:hAnsi="Times New Roman"/>
          <w:sz w:val="28"/>
          <w:szCs w:val="28"/>
        </w:rPr>
        <w:t>Безопасность жизнедеятельности населения городского округа Красноуральск на 2019 – 2024 годы</w:t>
      </w:r>
      <w:r w:rsidRPr="00AF5104">
        <w:rPr>
          <w:rFonts w:ascii="Times New Roman" w:hAnsi="Times New Roman"/>
          <w:sz w:val="28"/>
          <w:szCs w:val="28"/>
        </w:rPr>
        <w:t>» 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 xml:space="preserve">дского округа Красноуральск от </w:t>
      </w:r>
      <w:r w:rsidRPr="005F1156">
        <w:rPr>
          <w:rFonts w:ascii="Times New Roman" w:hAnsi="Times New Roman"/>
          <w:sz w:val="28"/>
          <w:szCs w:val="28"/>
        </w:rPr>
        <w:t>31.10.2018 № 1335</w:t>
      </w:r>
      <w:r w:rsidRPr="00AF51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 изменениями от 24.08.2020 № 990</w:t>
      </w:r>
      <w:r w:rsidRPr="006107B5">
        <w:rPr>
          <w:rFonts w:ascii="Times New Roman" w:hAnsi="Times New Roman"/>
          <w:sz w:val="28"/>
          <w:szCs w:val="28"/>
        </w:rPr>
        <w:t>,</w:t>
      </w:r>
      <w:r w:rsidRPr="00AF5104">
        <w:rPr>
          <w:rFonts w:ascii="Times New Roman" w:hAnsi="Times New Roman"/>
          <w:sz w:val="28"/>
          <w:szCs w:val="28"/>
        </w:rPr>
        <w:t xml:space="preserve"> далее - Программа).</w:t>
      </w:r>
    </w:p>
    <w:p w:rsidR="00C205C4" w:rsidRPr="00027D84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1339">
        <w:rPr>
          <w:rFonts w:ascii="Times New Roman" w:hAnsi="Times New Roman"/>
          <w:b/>
          <w:sz w:val="28"/>
          <w:szCs w:val="28"/>
        </w:rPr>
        <w:t>2.</w:t>
      </w:r>
      <w:r w:rsidRPr="00831339">
        <w:rPr>
          <w:rFonts w:ascii="Times New Roman" w:hAnsi="Times New Roman"/>
          <w:sz w:val="28"/>
          <w:szCs w:val="28"/>
        </w:rPr>
        <w:tab/>
      </w:r>
      <w:r w:rsidRPr="00027D84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и предоставленному справочному материалу внесение изменений в Программу обусловлено </w:t>
      </w:r>
      <w:r w:rsidRPr="00D70350">
        <w:rPr>
          <w:rFonts w:ascii="Times New Roman" w:hAnsi="Times New Roman"/>
          <w:bCs/>
          <w:sz w:val="28"/>
          <w:szCs w:val="28"/>
        </w:rPr>
        <w:t>экономией средств местного бюджета</w:t>
      </w:r>
      <w:r w:rsidRPr="00027D84">
        <w:rPr>
          <w:rFonts w:ascii="Times New Roman" w:hAnsi="Times New Roman"/>
          <w:bCs/>
          <w:sz w:val="28"/>
          <w:szCs w:val="28"/>
        </w:rPr>
        <w:t>.</w:t>
      </w:r>
    </w:p>
    <w:p w:rsidR="00C205C4" w:rsidRPr="00DC38EE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53070">
        <w:rPr>
          <w:rFonts w:ascii="Times New Roman" w:hAnsi="Times New Roman"/>
          <w:b/>
          <w:sz w:val="28"/>
          <w:szCs w:val="28"/>
        </w:rPr>
        <w:t>.</w:t>
      </w:r>
      <w:r w:rsidRPr="00553070">
        <w:rPr>
          <w:rFonts w:ascii="Times New Roman" w:hAnsi="Times New Roman"/>
          <w:sz w:val="28"/>
          <w:szCs w:val="28"/>
        </w:rPr>
        <w:t xml:space="preserve"> Проектом предлагается</w:t>
      </w:r>
      <w:r>
        <w:rPr>
          <w:rFonts w:ascii="Times New Roman" w:hAnsi="Times New Roman"/>
          <w:sz w:val="28"/>
          <w:szCs w:val="28"/>
        </w:rPr>
        <w:t xml:space="preserve"> уменьшить</w:t>
      </w:r>
      <w:r w:rsidRPr="00553070">
        <w:rPr>
          <w:rFonts w:ascii="Times New Roman" w:hAnsi="Times New Roman"/>
          <w:sz w:val="28"/>
          <w:szCs w:val="28"/>
        </w:rPr>
        <w:t xml:space="preserve"> объемы финансирования Программы на </w:t>
      </w:r>
      <w:r>
        <w:rPr>
          <w:rFonts w:ascii="Times New Roman" w:hAnsi="Times New Roman"/>
          <w:sz w:val="28"/>
          <w:szCs w:val="28"/>
        </w:rPr>
        <w:t>331 902,77</w:t>
      </w:r>
      <w:r w:rsidRPr="00553070">
        <w:rPr>
          <w:rFonts w:ascii="Times New Roman" w:hAnsi="Times New Roman"/>
          <w:sz w:val="28"/>
          <w:szCs w:val="28"/>
        </w:rPr>
        <w:t xml:space="preserve"> рублей</w:t>
      </w:r>
      <w:r w:rsidRPr="00DC38EE">
        <w:rPr>
          <w:rFonts w:ascii="Times New Roman" w:hAnsi="Times New Roman"/>
          <w:sz w:val="28"/>
          <w:szCs w:val="28"/>
        </w:rPr>
        <w:t>.</w:t>
      </w:r>
    </w:p>
    <w:p w:rsidR="00C205C4" w:rsidRPr="00553070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 xml:space="preserve">В результате вносимых изменений общий объем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Pr="00553070">
        <w:rPr>
          <w:rFonts w:ascii="Times New Roman" w:hAnsi="Times New Roman"/>
          <w:sz w:val="28"/>
          <w:szCs w:val="28"/>
        </w:rPr>
        <w:t xml:space="preserve">средств местного бюджета составит </w:t>
      </w:r>
      <w:r>
        <w:rPr>
          <w:rFonts w:ascii="Times New Roman" w:hAnsi="Times New Roman"/>
          <w:sz w:val="28"/>
          <w:szCs w:val="28"/>
        </w:rPr>
        <w:t>48 222 702,72 руб</w:t>
      </w:r>
      <w:r w:rsidRPr="00553070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C205C4" w:rsidRPr="00553070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070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C205C4" w:rsidRPr="00141ED4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- 2019 год – </w:t>
      </w:r>
      <w:r>
        <w:rPr>
          <w:rFonts w:ascii="Times New Roman" w:hAnsi="Times New Roman"/>
          <w:sz w:val="28"/>
          <w:szCs w:val="28"/>
        </w:rPr>
        <w:t>7 387 650,96</w:t>
      </w:r>
      <w:r w:rsidRPr="00141ED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C205C4" w:rsidRPr="00141ED4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- 2020 год – </w:t>
      </w:r>
      <w:r>
        <w:rPr>
          <w:rFonts w:ascii="Times New Roman" w:hAnsi="Times New Roman"/>
          <w:sz w:val="28"/>
          <w:szCs w:val="28"/>
        </w:rPr>
        <w:t>9 333</w:t>
      </w:r>
      <w:r w:rsidRPr="00141E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809</w:t>
      </w:r>
      <w:r w:rsidRPr="00141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33</w:t>
      </w:r>
      <w:r w:rsidRPr="00141ED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(уменьшение на 331 902,77 рублей)</w:t>
      </w:r>
      <w:r w:rsidRPr="00141ED4">
        <w:rPr>
          <w:rFonts w:ascii="Times New Roman" w:hAnsi="Times New Roman"/>
          <w:sz w:val="28"/>
          <w:szCs w:val="28"/>
        </w:rPr>
        <w:t>;</w:t>
      </w:r>
    </w:p>
    <w:p w:rsidR="00C205C4" w:rsidRPr="00141ED4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- 2021 год – </w:t>
      </w:r>
      <w:r>
        <w:rPr>
          <w:rFonts w:ascii="Times New Roman" w:hAnsi="Times New Roman"/>
          <w:sz w:val="28"/>
          <w:szCs w:val="28"/>
        </w:rPr>
        <w:t>8</w:t>
      </w:r>
      <w:r w:rsidRPr="00D70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206</w:t>
      </w:r>
      <w:r w:rsidRPr="00D7035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078</w:t>
      </w:r>
      <w:r w:rsidRPr="00D703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16</w:t>
      </w:r>
      <w:r w:rsidRPr="00D70350">
        <w:rPr>
          <w:rFonts w:ascii="Times New Roman" w:hAnsi="Times New Roman"/>
          <w:sz w:val="28"/>
          <w:szCs w:val="28"/>
        </w:rPr>
        <w:t xml:space="preserve"> рублей;</w:t>
      </w:r>
    </w:p>
    <w:p w:rsidR="00C205C4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 8 568 874,59</w:t>
      </w:r>
      <w:r w:rsidRPr="00D70350">
        <w:rPr>
          <w:rFonts w:ascii="Times New Roman" w:hAnsi="Times New Roman"/>
          <w:sz w:val="28"/>
          <w:szCs w:val="28"/>
        </w:rPr>
        <w:t xml:space="preserve"> рублей;</w:t>
      </w:r>
    </w:p>
    <w:p w:rsidR="00C205C4" w:rsidRPr="00141ED4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- 2023 год – </w:t>
      </w:r>
      <w:r w:rsidRPr="008814A8">
        <w:rPr>
          <w:rFonts w:ascii="Times New Roman" w:hAnsi="Times New Roman"/>
          <w:sz w:val="28"/>
          <w:szCs w:val="28"/>
        </w:rPr>
        <w:t xml:space="preserve">7 363 144,84 </w:t>
      </w:r>
      <w:r w:rsidRPr="00D70350">
        <w:rPr>
          <w:rFonts w:ascii="Times New Roman" w:hAnsi="Times New Roman"/>
          <w:sz w:val="28"/>
          <w:szCs w:val="28"/>
        </w:rPr>
        <w:t>рублей;</w:t>
      </w:r>
    </w:p>
    <w:p w:rsidR="00C205C4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- 2024 год – </w:t>
      </w:r>
      <w:r w:rsidRPr="008814A8">
        <w:rPr>
          <w:rFonts w:ascii="Times New Roman" w:hAnsi="Times New Roman"/>
          <w:sz w:val="28"/>
          <w:szCs w:val="28"/>
        </w:rPr>
        <w:t xml:space="preserve">7 363 144,84 </w:t>
      </w:r>
      <w:r>
        <w:rPr>
          <w:rFonts w:ascii="Times New Roman" w:hAnsi="Times New Roman"/>
          <w:sz w:val="28"/>
          <w:szCs w:val="28"/>
        </w:rPr>
        <w:t>рублей</w:t>
      </w:r>
      <w:r w:rsidRPr="00141ED4">
        <w:rPr>
          <w:rFonts w:ascii="Times New Roman" w:hAnsi="Times New Roman"/>
          <w:sz w:val="28"/>
          <w:szCs w:val="28"/>
        </w:rPr>
        <w:t>.</w:t>
      </w:r>
    </w:p>
    <w:p w:rsidR="00C205C4" w:rsidRDefault="00C205C4" w:rsidP="00C205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41ED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2A5E">
        <w:rPr>
          <w:rFonts w:ascii="Times New Roman" w:hAnsi="Times New Roman"/>
          <w:sz w:val="28"/>
          <w:szCs w:val="28"/>
        </w:rPr>
        <w:t xml:space="preserve">В Приложении </w:t>
      </w:r>
      <w:r w:rsidRPr="00AD2A5E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AD2A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2020 году </w:t>
      </w:r>
      <w:r w:rsidRPr="00120F45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 w:rsidRPr="00AD2A5E">
        <w:rPr>
          <w:rFonts w:ascii="Times New Roman" w:hAnsi="Times New Roman"/>
          <w:sz w:val="28"/>
          <w:szCs w:val="28"/>
        </w:rPr>
        <w:t>внесены следующие изменения.</w:t>
      </w:r>
    </w:p>
    <w:p w:rsidR="00C205C4" w:rsidRPr="0033497F" w:rsidRDefault="00C205C4" w:rsidP="00C20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выполнение мероприятий по своевременному оповещению населения об угрозе чрезвычайной ситуации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695,12</w:t>
      </w:r>
      <w:r>
        <w:rPr>
          <w:rFonts w:ascii="Times New Roman" w:hAnsi="Times New Roman"/>
          <w:sz w:val="28"/>
          <w:szCs w:val="28"/>
        </w:rPr>
        <w:t xml:space="preserve"> рублей и составил 590 805,55 рублей в связи с экономией по результатам торгов.</w:t>
      </w:r>
    </w:p>
    <w:p w:rsidR="00C205C4" w:rsidRPr="0033497F" w:rsidRDefault="00C205C4" w:rsidP="00C20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Мероприятие 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Мероприятия по предупреждению и ликвидации аварийных и чрезвычайных ситуаций, безопасности людей на водных объектах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96 495,81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9800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составил 183 116,19 рублей, в связи с экономией по результатам торгов и не использованием резерва на проведение аварийно-спасательных работ и устранение последствий ЧС</w:t>
      </w:r>
      <w:r w:rsidRPr="0033497F">
        <w:rPr>
          <w:rFonts w:ascii="Times New Roman" w:hAnsi="Times New Roman"/>
          <w:sz w:val="28"/>
          <w:szCs w:val="28"/>
        </w:rPr>
        <w:t>.</w:t>
      </w:r>
    </w:p>
    <w:p w:rsidR="00C205C4" w:rsidRDefault="00C205C4" w:rsidP="00C20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2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0F7D1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3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Мероприятия по пожарной безопасности объектов и территории городского округа Красноуральск</w:t>
      </w:r>
      <w:r w:rsidRPr="00E673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190 555,24</w:t>
      </w:r>
      <w:r>
        <w:rPr>
          <w:rFonts w:ascii="Times New Roman" w:hAnsi="Times New Roman"/>
          <w:sz w:val="28"/>
          <w:szCs w:val="28"/>
        </w:rPr>
        <w:t xml:space="preserve"> рублей и составил 1 061 359,56 рублей, в связи с экономией по результатам торгов и отменой соревнований по пожарно-прикладному спорту. </w:t>
      </w:r>
    </w:p>
    <w:p w:rsidR="00C205C4" w:rsidRPr="009E6138" w:rsidRDefault="00C205C4" w:rsidP="00C205C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6138">
        <w:rPr>
          <w:rFonts w:ascii="Times New Roman" w:hAnsi="Times New Roman"/>
          <w:b/>
          <w:sz w:val="28"/>
          <w:szCs w:val="28"/>
        </w:rPr>
        <w:t>Мероприятие 2.</w:t>
      </w:r>
      <w:r>
        <w:rPr>
          <w:rFonts w:ascii="Times New Roman" w:hAnsi="Times New Roman"/>
          <w:b/>
          <w:sz w:val="28"/>
          <w:szCs w:val="28"/>
        </w:rPr>
        <w:t>2</w:t>
      </w:r>
      <w:r w:rsidRPr="009E6138">
        <w:rPr>
          <w:rFonts w:ascii="Times New Roman" w:hAnsi="Times New Roman"/>
          <w:b/>
          <w:sz w:val="28"/>
          <w:szCs w:val="28"/>
        </w:rPr>
        <w:t>.</w:t>
      </w:r>
      <w:r w:rsidRPr="009E613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Деятельность добровольной пожарной охраны на территории городского округа</w:t>
      </w:r>
      <w:r w:rsidRPr="009E6138">
        <w:rPr>
          <w:rFonts w:ascii="Times New Roman" w:hAnsi="Times New Roman"/>
          <w:sz w:val="28"/>
          <w:szCs w:val="28"/>
        </w:rPr>
        <w:t xml:space="preserve">» объем финансирования уменьшен на </w:t>
      </w:r>
      <w:r>
        <w:rPr>
          <w:rFonts w:ascii="Times New Roman" w:hAnsi="Times New Roman"/>
          <w:b/>
          <w:sz w:val="28"/>
          <w:szCs w:val="28"/>
        </w:rPr>
        <w:t>37 756,50</w:t>
      </w:r>
      <w:r w:rsidRPr="009E613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и составил 0,00 рублей, в виду отсутствия пожароопасной обстановки</w:t>
      </w:r>
      <w:r w:rsidRPr="009E6138">
        <w:rPr>
          <w:rFonts w:ascii="Times New Roman" w:hAnsi="Times New Roman"/>
          <w:sz w:val="28"/>
          <w:szCs w:val="28"/>
        </w:rPr>
        <w:t>.</w:t>
      </w:r>
    </w:p>
    <w:p w:rsidR="00C205C4" w:rsidRPr="000164EB" w:rsidRDefault="00C205C4" w:rsidP="00C205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Мероприятие 3</w:t>
      </w:r>
      <w:r w:rsidRPr="00FA28F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FA28F0">
        <w:rPr>
          <w:rFonts w:ascii="Times New Roman" w:hAnsi="Times New Roman"/>
          <w:b/>
          <w:sz w:val="28"/>
          <w:szCs w:val="28"/>
        </w:rPr>
        <w:t>.</w:t>
      </w:r>
      <w:r w:rsidRPr="00FA28F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Мероприятия по правовому просвещению населения городского округа Красноуральск</w:t>
      </w:r>
      <w:r w:rsidRPr="00FA28F0">
        <w:rPr>
          <w:rFonts w:ascii="Times New Roman" w:hAnsi="Times New Roman"/>
          <w:sz w:val="28"/>
          <w:szCs w:val="28"/>
        </w:rPr>
        <w:t>» объем финансирования у</w:t>
      </w:r>
      <w:r>
        <w:rPr>
          <w:rFonts w:ascii="Times New Roman" w:hAnsi="Times New Roman"/>
          <w:sz w:val="28"/>
          <w:szCs w:val="28"/>
        </w:rPr>
        <w:t>меньшен</w:t>
      </w:r>
      <w:r w:rsidRPr="00FA28F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6 400,00</w:t>
      </w:r>
      <w:r w:rsidRPr="00FA28F0">
        <w:rPr>
          <w:rFonts w:ascii="Times New Roman" w:hAnsi="Times New Roman"/>
          <w:sz w:val="28"/>
          <w:szCs w:val="28"/>
        </w:rPr>
        <w:t xml:space="preserve"> рублей</w:t>
      </w:r>
      <w:r w:rsidRPr="0098000F">
        <w:rPr>
          <w:rFonts w:ascii="Times New Roman" w:hAnsi="Times New Roman"/>
          <w:sz w:val="28"/>
          <w:szCs w:val="28"/>
        </w:rPr>
        <w:t xml:space="preserve"> и составил 0,00 рублей</w:t>
      </w:r>
      <w:r>
        <w:rPr>
          <w:rFonts w:ascii="Times New Roman" w:hAnsi="Times New Roman"/>
          <w:sz w:val="28"/>
          <w:szCs w:val="28"/>
        </w:rPr>
        <w:t xml:space="preserve"> - аукцион по приобретению печатной продукции не состоялся</w:t>
      </w:r>
      <w:r w:rsidRPr="000164EB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C205C4" w:rsidRDefault="00C205C4" w:rsidP="00C20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00F">
        <w:rPr>
          <w:rFonts w:ascii="Times New Roman" w:hAnsi="Times New Roman"/>
          <w:sz w:val="28"/>
          <w:szCs w:val="28"/>
        </w:rPr>
        <w:t xml:space="preserve">Финансово-экономическое обоснование (с приложенными </w:t>
      </w:r>
      <w:r>
        <w:rPr>
          <w:rFonts w:ascii="Times New Roman" w:hAnsi="Times New Roman"/>
          <w:sz w:val="28"/>
          <w:szCs w:val="28"/>
        </w:rPr>
        <w:t>копиями муниципальных контрактов</w:t>
      </w:r>
      <w:r w:rsidRPr="0098000F">
        <w:rPr>
          <w:rFonts w:ascii="Times New Roman" w:hAnsi="Times New Roman"/>
          <w:sz w:val="28"/>
          <w:szCs w:val="28"/>
        </w:rPr>
        <w:t>) содержит расчетные данные, на основании которых был определен размер финансирования мероприятий Программы.</w:t>
      </w:r>
    </w:p>
    <w:p w:rsidR="00C205C4" w:rsidRPr="00C56993" w:rsidRDefault="00C205C4" w:rsidP="00C205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6993">
        <w:rPr>
          <w:rFonts w:ascii="Times New Roman" w:eastAsia="Calibri" w:hAnsi="Times New Roman"/>
          <w:b/>
          <w:sz w:val="28"/>
          <w:szCs w:val="28"/>
          <w:lang w:eastAsia="en-US"/>
        </w:rPr>
        <w:t>5.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56993">
        <w:rPr>
          <w:rFonts w:ascii="Times New Roman" w:eastAsia="Calibri" w:hAnsi="Times New Roman"/>
          <w:sz w:val="28"/>
          <w:szCs w:val="28"/>
          <w:lang w:eastAsia="en-US"/>
        </w:rPr>
        <w:t xml:space="preserve">В связи с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исполнениями мероприятий Программы </w:t>
      </w:r>
      <w:r w:rsidRPr="00C56993">
        <w:rPr>
          <w:rFonts w:ascii="Times New Roman" w:eastAsia="Calibri" w:hAnsi="Times New Roman"/>
          <w:sz w:val="28"/>
          <w:szCs w:val="28"/>
          <w:lang w:eastAsia="en-US"/>
        </w:rPr>
        <w:t xml:space="preserve">в приложении </w:t>
      </w:r>
      <w:r w:rsidRPr="00C56993">
        <w:rPr>
          <w:rFonts w:ascii="Times New Roman" w:eastAsia="Calibri" w:hAnsi="Times New Roman"/>
          <w:b/>
          <w:sz w:val="28"/>
          <w:szCs w:val="28"/>
          <w:lang w:eastAsia="en-US"/>
        </w:rPr>
        <w:t>«Цели, задачи и целевые показатели реализации муниципальной программы»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2020</w:t>
      </w:r>
      <w:r w:rsidRPr="00C56993">
        <w:rPr>
          <w:rFonts w:ascii="Times New Roman" w:eastAsia="Calibri" w:hAnsi="Times New Roman"/>
          <w:sz w:val="28"/>
          <w:szCs w:val="28"/>
          <w:lang w:eastAsia="en-US"/>
        </w:rPr>
        <w:t xml:space="preserve"> году внесены изменения:</w:t>
      </w:r>
    </w:p>
    <w:p w:rsidR="00C205C4" w:rsidRDefault="00C205C4" w:rsidP="00C205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C3914">
        <w:rPr>
          <w:rFonts w:ascii="Times New Roman" w:eastAsia="Calibri" w:hAnsi="Times New Roman"/>
          <w:sz w:val="28"/>
          <w:szCs w:val="28"/>
          <w:lang w:eastAsia="en-US"/>
        </w:rPr>
        <w:t xml:space="preserve">- целевой показатель </w:t>
      </w:r>
      <w:r w:rsidRPr="004C3914">
        <w:rPr>
          <w:rFonts w:ascii="Times New Roman" w:eastAsia="Calibri" w:hAnsi="Times New Roman"/>
          <w:b/>
          <w:sz w:val="28"/>
          <w:szCs w:val="28"/>
          <w:lang w:eastAsia="en-US"/>
        </w:rPr>
        <w:t>2.2.1.</w:t>
      </w:r>
      <w:r w:rsidRPr="004C3914">
        <w:rPr>
          <w:rFonts w:ascii="Times New Roman" w:eastAsia="Calibri" w:hAnsi="Times New Roman"/>
          <w:sz w:val="28"/>
          <w:szCs w:val="28"/>
          <w:lang w:eastAsia="en-US"/>
        </w:rPr>
        <w:t xml:space="preserve"> «Уровень </w:t>
      </w:r>
      <w:r>
        <w:rPr>
          <w:rFonts w:ascii="Times New Roman" w:eastAsia="Calibri" w:hAnsi="Times New Roman"/>
          <w:sz w:val="28"/>
          <w:szCs w:val="28"/>
          <w:lang w:eastAsia="en-US"/>
        </w:rPr>
        <w:t>материальной обеспеченности добровольной пожарной охраны»</w:t>
      </w:r>
      <w:r w:rsidRPr="00C569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уменьшен на 100,0% и </w:t>
      </w:r>
      <w:r w:rsidRPr="00C56993">
        <w:rPr>
          <w:rFonts w:ascii="Times New Roman" w:eastAsia="Calibri" w:hAnsi="Times New Roman"/>
          <w:sz w:val="28"/>
          <w:szCs w:val="28"/>
          <w:lang w:eastAsia="en-US"/>
        </w:rPr>
        <w:t xml:space="preserve">составил </w:t>
      </w:r>
      <w:r>
        <w:rPr>
          <w:rFonts w:ascii="Times New Roman" w:eastAsia="Calibri" w:hAnsi="Times New Roman"/>
          <w:sz w:val="28"/>
          <w:szCs w:val="28"/>
          <w:lang w:eastAsia="en-US"/>
        </w:rPr>
        <w:t>0,0%.</w:t>
      </w:r>
    </w:p>
    <w:p w:rsidR="00C205C4" w:rsidRPr="00300D49" w:rsidRDefault="00C205C4" w:rsidP="00C205C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72308">
        <w:rPr>
          <w:rFonts w:ascii="Times New Roman" w:hAnsi="Times New Roman"/>
          <w:b/>
          <w:sz w:val="28"/>
          <w:szCs w:val="28"/>
        </w:rPr>
        <w:t>.</w:t>
      </w:r>
      <w:r w:rsidRPr="009B226B">
        <w:rPr>
          <w:sz w:val="28"/>
          <w:szCs w:val="28"/>
        </w:rPr>
        <w:t xml:space="preserve"> </w:t>
      </w:r>
      <w:r w:rsidRPr="00300D49">
        <w:rPr>
          <w:rFonts w:ascii="Times New Roman" w:hAnsi="Times New Roman"/>
          <w:iCs/>
          <w:sz w:val="28"/>
          <w:szCs w:val="28"/>
        </w:rPr>
        <w:t>Уточняемые объемы финансирования на 20</w:t>
      </w:r>
      <w:r>
        <w:rPr>
          <w:rFonts w:ascii="Times New Roman" w:hAnsi="Times New Roman"/>
          <w:iCs/>
          <w:sz w:val="28"/>
          <w:szCs w:val="28"/>
        </w:rPr>
        <w:t>20</w:t>
      </w:r>
      <w:r w:rsidRPr="00300D49">
        <w:rPr>
          <w:rFonts w:ascii="Times New Roman" w:hAnsi="Times New Roman"/>
          <w:iCs/>
          <w:sz w:val="28"/>
          <w:szCs w:val="28"/>
        </w:rPr>
        <w:t xml:space="preserve"> год, отраженные в Проекте, не соответствуют показателям местного бюджета согласно решения Думы городского округа Красноуральск от </w:t>
      </w:r>
      <w:r w:rsidRPr="009C0752">
        <w:rPr>
          <w:rFonts w:ascii="Times New Roman" w:hAnsi="Times New Roman"/>
          <w:iCs/>
          <w:sz w:val="28"/>
          <w:szCs w:val="28"/>
        </w:rPr>
        <w:t>29 октября 2020 года № 254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Pr="009C0752">
        <w:rPr>
          <w:rFonts w:ascii="Times New Roman" w:hAnsi="Times New Roman"/>
          <w:iCs/>
          <w:sz w:val="28"/>
          <w:szCs w:val="28"/>
        </w:rPr>
        <w:t>О внесении изменений в решение Думы городского округа Красноуральск                                                                                                 от 19 декабря 2019 года № 220 «О бюджете городского округа Красноуральск                                                     на 2020 год и плановый период 2021 и 2022 годов»</w:t>
      </w:r>
      <w:r w:rsidRPr="00300D49">
        <w:rPr>
          <w:rFonts w:ascii="Times New Roman" w:hAnsi="Times New Roman"/>
          <w:iCs/>
          <w:sz w:val="28"/>
          <w:szCs w:val="28"/>
        </w:rPr>
        <w:t xml:space="preserve"> (далее – Решение о бюджете).</w:t>
      </w:r>
    </w:p>
    <w:p w:rsidR="00C205C4" w:rsidRPr="00300D49" w:rsidRDefault="00C205C4" w:rsidP="00C205C4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00D49">
        <w:rPr>
          <w:rFonts w:ascii="Times New Roman" w:hAnsi="Times New Roman"/>
          <w:iCs/>
          <w:sz w:val="28"/>
          <w:szCs w:val="28"/>
        </w:rPr>
        <w:t xml:space="preserve">Ответственным исполнителем Программы в </w:t>
      </w:r>
      <w:r>
        <w:rPr>
          <w:rFonts w:ascii="Times New Roman" w:hAnsi="Times New Roman"/>
          <w:iCs/>
          <w:sz w:val="28"/>
          <w:szCs w:val="28"/>
        </w:rPr>
        <w:t xml:space="preserve">финансовое управление </w:t>
      </w:r>
      <w:r w:rsidRPr="00300D49">
        <w:rPr>
          <w:rFonts w:ascii="Times New Roman" w:hAnsi="Times New Roman"/>
          <w:iCs/>
          <w:sz w:val="28"/>
          <w:szCs w:val="28"/>
        </w:rPr>
        <w:t>администраци</w:t>
      </w:r>
      <w:r>
        <w:rPr>
          <w:rFonts w:ascii="Times New Roman" w:hAnsi="Times New Roman"/>
          <w:iCs/>
          <w:sz w:val="28"/>
          <w:szCs w:val="28"/>
        </w:rPr>
        <w:t>и городского округа Красноуральск</w:t>
      </w:r>
      <w:r w:rsidRPr="00300D49">
        <w:rPr>
          <w:rFonts w:ascii="Times New Roman" w:hAnsi="Times New Roman"/>
          <w:iCs/>
          <w:sz w:val="28"/>
          <w:szCs w:val="28"/>
        </w:rPr>
        <w:t xml:space="preserve"> представлены заявки на внесение изменений в Решение о бюджете.</w:t>
      </w:r>
    </w:p>
    <w:p w:rsidR="00C205C4" w:rsidRPr="005C0704" w:rsidRDefault="00C205C4" w:rsidP="00C20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C0704">
        <w:rPr>
          <w:rFonts w:ascii="Times New Roman" w:hAnsi="Times New Roman"/>
          <w:b/>
          <w:sz w:val="28"/>
          <w:szCs w:val="28"/>
        </w:rPr>
        <w:t>.</w:t>
      </w:r>
      <w:r w:rsidRPr="005C0704">
        <w:rPr>
          <w:rFonts w:ascii="Times New Roman" w:hAnsi="Times New Roman"/>
          <w:sz w:val="28"/>
          <w:szCs w:val="28"/>
        </w:rPr>
        <w:t xml:space="preserve">  С целью отражения вносимых изменений, Проектом предлагается изложить в новой редакции:</w:t>
      </w:r>
    </w:p>
    <w:p w:rsidR="00C205C4" w:rsidRPr="00E813B3" w:rsidRDefault="00C205C4" w:rsidP="00C20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70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E813B3">
        <w:rPr>
          <w:rFonts w:ascii="Times New Roman" w:hAnsi="Times New Roman"/>
          <w:sz w:val="28"/>
          <w:szCs w:val="28"/>
        </w:rPr>
        <w:t>риложение «Цели, задачи и целевые показатели реализации муниципальной программы»;</w:t>
      </w:r>
    </w:p>
    <w:p w:rsidR="00C205C4" w:rsidRPr="005C0704" w:rsidRDefault="00C205C4" w:rsidP="00C20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0704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C205C4" w:rsidRPr="00141ED4" w:rsidRDefault="00C205C4" w:rsidP="00C205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  <w:r w:rsidRPr="00141ED4">
        <w:rPr>
          <w:rFonts w:ascii="Times New Roman" w:hAnsi="Times New Roman"/>
          <w:b/>
          <w:sz w:val="28"/>
          <w:szCs w:val="28"/>
        </w:rPr>
        <w:t>:</w:t>
      </w:r>
    </w:p>
    <w:p w:rsidR="00C205C4" w:rsidRPr="00DB203F" w:rsidRDefault="00C205C4" w:rsidP="00C205C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DB203F">
        <w:rPr>
          <w:rFonts w:ascii="Times New Roman" w:hAnsi="Times New Roman"/>
          <w:sz w:val="28"/>
          <w:szCs w:val="28"/>
        </w:rPr>
        <w:lastRenderedPageBreak/>
        <w:t>Замечания финансово-экономического характера к Проекту отсутствуют.</w:t>
      </w:r>
    </w:p>
    <w:p w:rsidR="00C205C4" w:rsidRPr="00141ED4" w:rsidRDefault="00C205C4" w:rsidP="00C20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ab/>
      </w:r>
    </w:p>
    <w:p w:rsidR="00C205C4" w:rsidRPr="00141ED4" w:rsidRDefault="00C205C4" w:rsidP="00C2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C205C4" w:rsidRPr="00141ED4" w:rsidRDefault="00C205C4" w:rsidP="00C205C4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ED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41ED4">
        <w:rPr>
          <w:rFonts w:ascii="Times New Roman" w:hAnsi="Times New Roman"/>
          <w:sz w:val="28"/>
          <w:szCs w:val="28"/>
        </w:rPr>
        <w:t xml:space="preserve">                 О.А. Берстенева</w:t>
      </w:r>
    </w:p>
    <w:p w:rsidR="00C205C4" w:rsidRPr="00141ED4" w:rsidRDefault="00C205C4" w:rsidP="00C205C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5C4" w:rsidRPr="00141ED4" w:rsidRDefault="00C205C4" w:rsidP="00C205C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ED4">
        <w:rPr>
          <w:rFonts w:ascii="Times New Roman" w:hAnsi="Times New Roman"/>
          <w:sz w:val="28"/>
          <w:szCs w:val="28"/>
        </w:rPr>
        <w:t>Исполнитель:</w:t>
      </w:r>
    </w:p>
    <w:p w:rsidR="00C205C4" w:rsidRPr="00141ED4" w:rsidRDefault="00C205C4" w:rsidP="00C205C4">
      <w:pPr>
        <w:tabs>
          <w:tab w:val="left" w:pos="7655"/>
        </w:tabs>
        <w:spacing w:after="0" w:line="240" w:lineRule="auto"/>
        <w:jc w:val="both"/>
      </w:pPr>
      <w:r w:rsidRPr="00141ED4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1ED4">
        <w:rPr>
          <w:rFonts w:ascii="Times New Roman" w:hAnsi="Times New Roman"/>
          <w:sz w:val="28"/>
          <w:szCs w:val="28"/>
        </w:rPr>
        <w:t xml:space="preserve">                    Е.Н. Шмакова</w:t>
      </w:r>
    </w:p>
    <w:p w:rsidR="00620D7A" w:rsidRDefault="00DF14AC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330"/>
    <w:multiLevelType w:val="hybridMultilevel"/>
    <w:tmpl w:val="BE2ADD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6622E3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6D541E2"/>
    <w:multiLevelType w:val="hybridMultilevel"/>
    <w:tmpl w:val="B9904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7144D34"/>
    <w:multiLevelType w:val="hybridMultilevel"/>
    <w:tmpl w:val="A492E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776EE5"/>
    <w:multiLevelType w:val="hybridMultilevel"/>
    <w:tmpl w:val="E468E5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FC697E"/>
    <w:multiLevelType w:val="hybridMultilevel"/>
    <w:tmpl w:val="78C21BAA"/>
    <w:lvl w:ilvl="0" w:tplc="181AE068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D65109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154F3AC9"/>
    <w:multiLevelType w:val="hybridMultilevel"/>
    <w:tmpl w:val="951277B6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A9A397B"/>
    <w:multiLevelType w:val="hybridMultilevel"/>
    <w:tmpl w:val="D1A42E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583549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252706EF"/>
    <w:multiLevelType w:val="hybridMultilevel"/>
    <w:tmpl w:val="53C65D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AD4879"/>
    <w:multiLevelType w:val="multilevel"/>
    <w:tmpl w:val="E74CE6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7C86623"/>
    <w:multiLevelType w:val="hybridMultilevel"/>
    <w:tmpl w:val="346C8D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7A7284"/>
    <w:multiLevelType w:val="hybridMultilevel"/>
    <w:tmpl w:val="0A98B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F75A1"/>
    <w:multiLevelType w:val="multilevel"/>
    <w:tmpl w:val="53344576"/>
    <w:lvl w:ilvl="0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2BF93A3A"/>
    <w:multiLevelType w:val="hybridMultilevel"/>
    <w:tmpl w:val="629A1A88"/>
    <w:lvl w:ilvl="0" w:tplc="39C83C58">
      <w:start w:val="1"/>
      <w:numFmt w:val="bullet"/>
      <w:suff w:val="space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0108BB"/>
    <w:multiLevelType w:val="hybridMultilevel"/>
    <w:tmpl w:val="60C00C0E"/>
    <w:lvl w:ilvl="0" w:tplc="0B5AE70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30C0CBA"/>
    <w:multiLevelType w:val="hybridMultilevel"/>
    <w:tmpl w:val="C212DED6"/>
    <w:lvl w:ilvl="0" w:tplc="191CADD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3B05A4"/>
    <w:multiLevelType w:val="hybridMultilevel"/>
    <w:tmpl w:val="67F229A6"/>
    <w:lvl w:ilvl="0" w:tplc="3C12D46C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4543FFA"/>
    <w:multiLevelType w:val="hybridMultilevel"/>
    <w:tmpl w:val="513CD3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7EA4E6C"/>
    <w:multiLevelType w:val="hybridMultilevel"/>
    <w:tmpl w:val="AEB037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C665B30"/>
    <w:multiLevelType w:val="hybridMultilevel"/>
    <w:tmpl w:val="D19CE10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3D7873A3"/>
    <w:multiLevelType w:val="multilevel"/>
    <w:tmpl w:val="E74CE6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3D8A2451"/>
    <w:multiLevelType w:val="hybridMultilevel"/>
    <w:tmpl w:val="C958B7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EDA7E8B"/>
    <w:multiLevelType w:val="hybridMultilevel"/>
    <w:tmpl w:val="BB4ABBF4"/>
    <w:lvl w:ilvl="0" w:tplc="1868BB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48EC54CE"/>
    <w:multiLevelType w:val="hybridMultilevel"/>
    <w:tmpl w:val="448C20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873716"/>
    <w:multiLevelType w:val="hybridMultilevel"/>
    <w:tmpl w:val="0AC0EB3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5F5D76"/>
    <w:multiLevelType w:val="hybridMultilevel"/>
    <w:tmpl w:val="ABE063D6"/>
    <w:lvl w:ilvl="0" w:tplc="D69836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704756"/>
    <w:multiLevelType w:val="hybridMultilevel"/>
    <w:tmpl w:val="2FBA7F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804626E"/>
    <w:multiLevelType w:val="hybridMultilevel"/>
    <w:tmpl w:val="A75042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8B6136A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AD72797"/>
    <w:multiLevelType w:val="hybridMultilevel"/>
    <w:tmpl w:val="2CD679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D2A648A"/>
    <w:multiLevelType w:val="hybridMultilevel"/>
    <w:tmpl w:val="77D81E14"/>
    <w:lvl w:ilvl="0" w:tplc="63C852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F0B0023"/>
    <w:multiLevelType w:val="hybridMultilevel"/>
    <w:tmpl w:val="13E6D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5C1137"/>
    <w:multiLevelType w:val="hybridMultilevel"/>
    <w:tmpl w:val="DB40C5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FD03E5"/>
    <w:multiLevelType w:val="hybridMultilevel"/>
    <w:tmpl w:val="D764AF66"/>
    <w:lvl w:ilvl="0" w:tplc="63F88A4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21E600F"/>
    <w:multiLevelType w:val="hybridMultilevel"/>
    <w:tmpl w:val="0B5AF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A91188"/>
    <w:multiLevelType w:val="hybridMultilevel"/>
    <w:tmpl w:val="A4ACFF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4D80F0A"/>
    <w:multiLevelType w:val="multilevel"/>
    <w:tmpl w:val="E74CE6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>
    <w:nsid w:val="67696795"/>
    <w:multiLevelType w:val="hybridMultilevel"/>
    <w:tmpl w:val="0ACA6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D23B25"/>
    <w:multiLevelType w:val="hybridMultilevel"/>
    <w:tmpl w:val="2E200FE4"/>
    <w:lvl w:ilvl="0" w:tplc="0AA0FA8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F206CF1"/>
    <w:multiLevelType w:val="hybridMultilevel"/>
    <w:tmpl w:val="3EFA6A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0873BBC"/>
    <w:multiLevelType w:val="hybridMultilevel"/>
    <w:tmpl w:val="B59839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4E366FC"/>
    <w:multiLevelType w:val="hybridMultilevel"/>
    <w:tmpl w:val="362A4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3263B0"/>
    <w:multiLevelType w:val="hybridMultilevel"/>
    <w:tmpl w:val="BBC85F16"/>
    <w:lvl w:ilvl="0" w:tplc="A5925720">
      <w:start w:val="1"/>
      <w:numFmt w:val="bullet"/>
      <w:suff w:val="space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1A07D6"/>
    <w:multiLevelType w:val="hybridMultilevel"/>
    <w:tmpl w:val="3362B3E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EB82AF1"/>
    <w:multiLevelType w:val="hybridMultilevel"/>
    <w:tmpl w:val="41968A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3"/>
  </w:num>
  <w:num w:numId="4">
    <w:abstractNumId w:val="4"/>
  </w:num>
  <w:num w:numId="5">
    <w:abstractNumId w:val="38"/>
  </w:num>
  <w:num w:numId="6">
    <w:abstractNumId w:val="20"/>
  </w:num>
  <w:num w:numId="7">
    <w:abstractNumId w:val="43"/>
  </w:num>
  <w:num w:numId="8">
    <w:abstractNumId w:val="0"/>
  </w:num>
  <w:num w:numId="9">
    <w:abstractNumId w:val="39"/>
  </w:num>
  <w:num w:numId="10">
    <w:abstractNumId w:val="44"/>
  </w:num>
  <w:num w:numId="11">
    <w:abstractNumId w:val="21"/>
  </w:num>
  <w:num w:numId="12">
    <w:abstractNumId w:val="33"/>
  </w:num>
  <w:num w:numId="13">
    <w:abstractNumId w:val="25"/>
  </w:num>
  <w:num w:numId="14">
    <w:abstractNumId w:val="48"/>
  </w:num>
  <w:num w:numId="15">
    <w:abstractNumId w:val="49"/>
  </w:num>
  <w:num w:numId="16">
    <w:abstractNumId w:val="26"/>
  </w:num>
  <w:num w:numId="17">
    <w:abstractNumId w:val="13"/>
  </w:num>
  <w:num w:numId="18">
    <w:abstractNumId w:val="41"/>
  </w:num>
  <w:num w:numId="19">
    <w:abstractNumId w:val="35"/>
  </w:num>
  <w:num w:numId="20">
    <w:abstractNumId w:val="47"/>
  </w:num>
  <w:num w:numId="21">
    <w:abstractNumId w:val="36"/>
  </w:num>
  <w:num w:numId="22">
    <w:abstractNumId w:val="29"/>
  </w:num>
  <w:num w:numId="23">
    <w:abstractNumId w:val="17"/>
  </w:num>
  <w:num w:numId="24">
    <w:abstractNumId w:val="30"/>
  </w:num>
  <w:num w:numId="25">
    <w:abstractNumId w:val="27"/>
  </w:num>
  <w:num w:numId="26">
    <w:abstractNumId w:val="5"/>
  </w:num>
  <w:num w:numId="27">
    <w:abstractNumId w:val="14"/>
  </w:num>
  <w:num w:numId="28">
    <w:abstractNumId w:val="11"/>
  </w:num>
  <w:num w:numId="29">
    <w:abstractNumId w:val="2"/>
  </w:num>
  <w:num w:numId="30">
    <w:abstractNumId w:val="1"/>
  </w:num>
  <w:num w:numId="31">
    <w:abstractNumId w:val="32"/>
  </w:num>
  <w:num w:numId="32">
    <w:abstractNumId w:val="7"/>
  </w:num>
  <w:num w:numId="33">
    <w:abstractNumId w:val="19"/>
  </w:num>
  <w:num w:numId="34">
    <w:abstractNumId w:val="37"/>
  </w:num>
  <w:num w:numId="35">
    <w:abstractNumId w:val="10"/>
  </w:num>
  <w:num w:numId="36">
    <w:abstractNumId w:val="24"/>
  </w:num>
  <w:num w:numId="37">
    <w:abstractNumId w:val="34"/>
  </w:num>
  <w:num w:numId="38">
    <w:abstractNumId w:val="45"/>
  </w:num>
  <w:num w:numId="39">
    <w:abstractNumId w:val="8"/>
  </w:num>
  <w:num w:numId="40">
    <w:abstractNumId w:val="46"/>
  </w:num>
  <w:num w:numId="41">
    <w:abstractNumId w:val="16"/>
  </w:num>
  <w:num w:numId="42">
    <w:abstractNumId w:val="6"/>
  </w:num>
  <w:num w:numId="43">
    <w:abstractNumId w:val="31"/>
  </w:num>
  <w:num w:numId="44">
    <w:abstractNumId w:val="9"/>
  </w:num>
  <w:num w:numId="45">
    <w:abstractNumId w:val="12"/>
  </w:num>
  <w:num w:numId="46">
    <w:abstractNumId w:val="40"/>
  </w:num>
  <w:num w:numId="47">
    <w:abstractNumId w:val="23"/>
  </w:num>
  <w:num w:numId="48">
    <w:abstractNumId w:val="15"/>
  </w:num>
  <w:num w:numId="49">
    <w:abstractNumId w:val="42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90"/>
    <w:rsid w:val="00A95CB7"/>
    <w:rsid w:val="00C205C4"/>
    <w:rsid w:val="00C85E90"/>
    <w:rsid w:val="00DF14AC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9F95-26CD-4C20-AE1B-FC7002EC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C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205C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20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C20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C205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05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20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7">
    <w:name w:val="Table Grid"/>
    <w:basedOn w:val="a1"/>
    <w:uiPriority w:val="59"/>
    <w:rsid w:val="00C205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205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05C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205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05C4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0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05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rintj">
    <w:name w:val="printj"/>
    <w:basedOn w:val="a"/>
    <w:rsid w:val="00C205C4"/>
    <w:pPr>
      <w:spacing w:before="144" w:after="288"/>
      <w:jc w:val="both"/>
    </w:pPr>
    <w:rPr>
      <w:rFonts w:ascii="Times New Roman" w:hAnsi="Times New Roman"/>
      <w:lang w:val="en-US" w:eastAsia="en-US" w:bidi="en-US"/>
    </w:rPr>
  </w:style>
  <w:style w:type="character" w:styleId="ae">
    <w:name w:val="Hyperlink"/>
    <w:uiPriority w:val="99"/>
    <w:unhideWhenUsed/>
    <w:rsid w:val="00C205C4"/>
    <w:rPr>
      <w:color w:val="0000FF"/>
      <w:u w:val="single"/>
    </w:rPr>
  </w:style>
  <w:style w:type="paragraph" w:customStyle="1" w:styleId="s1">
    <w:name w:val="s_1"/>
    <w:basedOn w:val="a"/>
    <w:rsid w:val="00C20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20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3</cp:revision>
  <dcterms:created xsi:type="dcterms:W3CDTF">2020-11-23T03:00:00Z</dcterms:created>
  <dcterms:modified xsi:type="dcterms:W3CDTF">2020-11-23T03:06:00Z</dcterms:modified>
</cp:coreProperties>
</file>